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402" w:rsidRDefault="00E03402" w:rsidP="007F4D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03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Лекция №</w:t>
      </w:r>
      <w:r w:rsidR="00CC12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E03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13889" w:rsidRPr="00B04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Рынок физкультурно-спортивных услуг и его сегментация</w:t>
      </w:r>
    </w:p>
    <w:p w:rsidR="00513889" w:rsidRDefault="00513889" w:rsidP="007F4D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0CC9" w:rsidRPr="00350CC9" w:rsidRDefault="00350CC9" w:rsidP="007F4D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50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Сегментация рынка </w:t>
      </w:r>
      <w:r w:rsidRPr="00B04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физкультурно-спортивных услуг</w:t>
      </w:r>
    </w:p>
    <w:p w:rsidR="00350CC9" w:rsidRDefault="00350CC9" w:rsidP="007F4D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50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Распределение товара на рынок</w:t>
      </w:r>
    </w:p>
    <w:p w:rsidR="00350CC9" w:rsidRPr="00350CC9" w:rsidRDefault="00350CC9" w:rsidP="007F4D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0CC9" w:rsidRDefault="00350CC9" w:rsidP="007F4D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 </w:t>
      </w:r>
      <w:r w:rsidRPr="00350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Сегментация рынка </w:t>
      </w:r>
    </w:p>
    <w:p w:rsidR="00513889" w:rsidRPr="00B04664" w:rsidRDefault="00513889" w:rsidP="007F4D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64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Рынок образуют все потенциальные потребители с определенными нуждами или потребностями, для удовлетворения которых они желают и способны принять участие в обмене.</w:t>
      </w:r>
    </w:p>
    <w:p w:rsidR="00513889" w:rsidRPr="00B04664" w:rsidRDefault="00513889" w:rsidP="007F4D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Потребительский рынок</w:t>
      </w:r>
      <w:r w:rsidRPr="00B04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отдельные лица и домохозяйства, покупающие или приобретающие иным способом товары и услуги для личного потребления.</w:t>
      </w:r>
    </w:p>
    <w:p w:rsidR="00513889" w:rsidRPr="00B04664" w:rsidRDefault="00513889" w:rsidP="007F4D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Рынок предприятий</w:t>
      </w:r>
      <w:r w:rsidRPr="00B04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совокупность лиц и организаций, закупающих товары для использования их в дальнейшем производстве, для перепродажи или перераспределения.</w:t>
      </w:r>
    </w:p>
    <w:p w:rsidR="00513889" w:rsidRPr="00B04664" w:rsidRDefault="00513889" w:rsidP="007F4D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64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Рынок товаров промышленного назначения состоит из лиц и организаций, закупающих товары и услуги, с целью увеличения сбыта, сокращения издержек производства.</w:t>
      </w:r>
    </w:p>
    <w:p w:rsidR="00513889" w:rsidRPr="00B04664" w:rsidRDefault="00513889" w:rsidP="007F4D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64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Рынок государственных учреждений имеет огромную емкость. Товары и услуги приобретаются для целей образования и др. социальных нужд.</w:t>
      </w:r>
    </w:p>
    <w:p w:rsidR="00513889" w:rsidRPr="00B04664" w:rsidRDefault="00513889" w:rsidP="007F4D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Рынок промежуточных продавцов</w:t>
      </w:r>
      <w:r w:rsidRPr="00B04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совокупность лиц и организаций, приобретающих товары для перепродажи или сдачи их в аренду другим потребителям с выгодой для себя.</w:t>
      </w:r>
    </w:p>
    <w:p w:rsidR="00513889" w:rsidRPr="00B04664" w:rsidRDefault="00513889" w:rsidP="007F4D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Размер рынка зависит</w:t>
      </w:r>
      <w:r w:rsidRPr="00B04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числа людей, испытывающих определенные нужды и потребности и располагающие ресурсами, в которых заинтересованы другие индивиды, желающие и имеющие возможность предложить их в обмен.</w:t>
      </w:r>
    </w:p>
    <w:p w:rsidR="00513889" w:rsidRPr="00B04664" w:rsidRDefault="00513889" w:rsidP="007F4D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Емкость рынка</w:t>
      </w:r>
      <w:r w:rsidRPr="00B04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объем товара (в стоимостном выражении или в физических единицах), который может быть реализован на данном рынке обычно за год.</w:t>
      </w:r>
    </w:p>
    <w:p w:rsidR="00513889" w:rsidRPr="00B04664" w:rsidRDefault="00513889" w:rsidP="007F4D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64">
        <w:rPr>
          <w:rFonts w:ascii="Times New Roman" w:eastAsia="Times New Roman" w:hAnsi="Times New Roman" w:cs="Times New Roman"/>
          <w:sz w:val="24"/>
          <w:szCs w:val="24"/>
          <w:lang w:eastAsia="ru-RU"/>
        </w:rPr>
        <w:t>Емкость рынка и тенденции ее изменения должны учитывать производители при выходе на соответствующий рынок. Нет смысла выходить на исследуемый рынок, если емкость его невелика или она станет таковой в ближайшем будущем (соизмерить ресурсы и емкость рынка).</w:t>
      </w:r>
    </w:p>
    <w:p w:rsidR="00513889" w:rsidRPr="008602D5" w:rsidRDefault="00513889" w:rsidP="007F4D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2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определении емкости рынка потребительских товаров анализируются:</w:t>
      </w:r>
    </w:p>
    <w:p w:rsidR="00513889" w:rsidRPr="00B04664" w:rsidRDefault="00513889" w:rsidP="007F4DDC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6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текущих доходов населения</w:t>
      </w:r>
    </w:p>
    <w:p w:rsidR="00513889" w:rsidRPr="00B04664" w:rsidRDefault="00513889" w:rsidP="007F4DDC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сбережений</w:t>
      </w:r>
    </w:p>
    <w:p w:rsidR="00513889" w:rsidRPr="00B04664" w:rsidRDefault="00513889" w:rsidP="007F4DDC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6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текущих цен</w:t>
      </w:r>
    </w:p>
    <w:p w:rsidR="00513889" w:rsidRPr="00B04664" w:rsidRDefault="00513889" w:rsidP="007F4DDC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6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Факторы, определяющие покупательский спрос населения</w:t>
      </w:r>
    </w:p>
    <w:p w:rsidR="00513889" w:rsidRPr="008602D5" w:rsidRDefault="00513889" w:rsidP="007F4D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2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факторы, оказывающие влияние на спрос:</w:t>
      </w:r>
    </w:p>
    <w:p w:rsidR="00513889" w:rsidRPr="00B04664" w:rsidRDefault="00513889" w:rsidP="007F4DDC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6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на товары-заменители</w:t>
      </w:r>
    </w:p>
    <w:p w:rsidR="00513889" w:rsidRPr="00B04664" w:rsidRDefault="00513889" w:rsidP="007F4DDC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6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на дополнительные товары</w:t>
      </w:r>
    </w:p>
    <w:p w:rsidR="00513889" w:rsidRPr="00B04664" w:rsidRDefault="00513889" w:rsidP="007F4DDC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6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Мода, вкусы и предпочтения покупателей</w:t>
      </w:r>
    </w:p>
    <w:p w:rsidR="00513889" w:rsidRPr="00B04664" w:rsidRDefault="00513889" w:rsidP="007F4DDC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6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Реклама</w:t>
      </w:r>
    </w:p>
    <w:p w:rsidR="00513889" w:rsidRPr="00B04664" w:rsidRDefault="00513889" w:rsidP="007F4DDC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6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Сезонные изменения в спросе</w:t>
      </w:r>
    </w:p>
    <w:p w:rsidR="00513889" w:rsidRPr="00B04664" w:rsidRDefault="00513889" w:rsidP="007F4DDC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64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Ожидания покупателей</w:t>
      </w:r>
    </w:p>
    <w:p w:rsidR="00513889" w:rsidRPr="00B04664" w:rsidRDefault="00513889" w:rsidP="007F4D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важной характеристикой рынка является соотношение между предложением и спросом на данный товар. С учетом этого фактора определяют </w:t>
      </w:r>
      <w:r w:rsidRPr="00B046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рынок продавца</w:t>
      </w:r>
      <w:r w:rsidRPr="00B04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B046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рынок покупателя</w:t>
      </w:r>
      <w:r w:rsidRPr="00B046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3889" w:rsidRPr="00B04664" w:rsidRDefault="00513889" w:rsidP="007F4D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Сегментирование рынка</w:t>
      </w:r>
    </w:p>
    <w:p w:rsidR="00513889" w:rsidRPr="00B04664" w:rsidRDefault="00513889" w:rsidP="007F4D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Любая фирма осознает, что ее товары или услуги не могут понравиться сразу всем покупателям, что она не в силах обслужить всех без исключения клиентов. Потребителей слишком много, а их желания и потребности подчас диаметрально противоположны. Не стоит пытаться завевать сразу весь рынок, разумнее </w:t>
      </w:r>
      <w:r w:rsidRPr="00B04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охватить</w:t>
      </w:r>
      <w:r w:rsidRPr="00B04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ту его часть, которая наилучшим образом соответствует </w:t>
      </w:r>
      <w:r w:rsidRPr="00B04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сильным</w:t>
      </w:r>
      <w:r w:rsidRPr="00B04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 компании.</w:t>
      </w:r>
    </w:p>
    <w:p w:rsidR="00513889" w:rsidRPr="00B04664" w:rsidRDefault="00513889" w:rsidP="007F4D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маркетинге выделяют несколько вариантов охвата рынка:</w:t>
      </w:r>
    </w:p>
    <w:p w:rsidR="00513889" w:rsidRPr="00B04664" w:rsidRDefault="00513889" w:rsidP="007F4D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B046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Массовый (недифференцированный) маркетинг</w:t>
      </w:r>
      <w:r w:rsidRPr="00B04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производитель организует массовое производство, массовый сбыт и продвижение на рынок одного товара для всех без исключения покупателей. (В настоящее время происходит интенсивнее расслоение рынка, что крайне затрудняет эффективное использование массового маркетинга). Если один и тот же продукт предлагается всем сегментам рынка сразу, то потребности некоторых из них не будут полностью удовлетворены, а значит, при таком подходе часть ресурсов будет потрачена впустую.</w:t>
      </w:r>
    </w:p>
    <w:p w:rsidR="00513889" w:rsidRPr="00B04664" w:rsidRDefault="00513889" w:rsidP="007F4D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B046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Дифференцированный маркетинг</w:t>
      </w:r>
      <w:r w:rsidRPr="00B04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производитель предлагает рынку два или несколько товаров разного качества, с неодинаковым оформлением, упаковкой и расфасовкой.</w:t>
      </w:r>
    </w:p>
    <w:p w:rsidR="00513889" w:rsidRPr="00B04664" w:rsidRDefault="00513889" w:rsidP="007F4D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</w:t>
      </w:r>
      <w:r w:rsidRPr="00B046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Целевой маркетинг</w:t>
      </w:r>
      <w:r w:rsidRPr="00B04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производитель выявляет основные сегменты рынка, выбирает один или несколько и только тогда, ориентируясь на конкретный сегмент, разрабатывает продукт и комплекс маркетинговых воздействий. Целевой маркетинг позволяет привести в соответствие ресурсы компании и интересы групп потребителей.</w:t>
      </w:r>
    </w:p>
    <w:p w:rsidR="00513889" w:rsidRPr="008602D5" w:rsidRDefault="00513889" w:rsidP="007F4D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2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Целевой маркетинг проводится в три этапа:</w:t>
      </w:r>
    </w:p>
    <w:p w:rsidR="00513889" w:rsidRPr="00B04664" w:rsidRDefault="00513889" w:rsidP="007F4D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6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0466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Сегментирование рынка</w:t>
      </w:r>
      <w:r w:rsidRPr="00B04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процесс определения различных групп потребителей, составляющих данный рынок, которым можно предложить разные продукты или сделать отдельные маркетинговые предложения.</w:t>
      </w:r>
    </w:p>
    <w:p w:rsidR="00513889" w:rsidRPr="00B04664" w:rsidRDefault="00513889" w:rsidP="007F4D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6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Сегментирование рынка является важным фактором в укреплении конкурентных позиций фирмы. Если фирма предлагает один продукт для всех, аналогичный товару конкурентов, то, весьма вероятно, ее прибыли будут снижаться, а на рынке сложится ситуация, при которой побеждает производитель с наименьшими затратами.</w:t>
      </w:r>
    </w:p>
    <w:p w:rsidR="00513889" w:rsidRPr="00B04664" w:rsidRDefault="00513889" w:rsidP="007F4D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6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B0466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Выбор целевых сегментов рынка</w:t>
      </w:r>
      <w:r w:rsidRPr="00B04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оценка привлекательности каждого и выбор одного или нескольких сегментов рынка, на которые будет ориентирована маркетинговая деятельность компании.</w:t>
      </w:r>
    </w:p>
    <w:p w:rsidR="00513889" w:rsidRPr="00B04664" w:rsidRDefault="00513889" w:rsidP="007F4D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6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B0466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Позиционирование товара на рынке</w:t>
      </w:r>
      <w:r w:rsidRPr="00B04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доведение до потребителей информации об основных благах, которые может принести продукт.</w:t>
      </w:r>
    </w:p>
    <w:p w:rsidR="00513889" w:rsidRPr="00B04664" w:rsidRDefault="00513889" w:rsidP="007F4D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6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Точных правил сегментации не существует – каждый производитель в зависимости от товара и иных обстоятельств вырабатывает собственную стратегию.</w:t>
      </w:r>
    </w:p>
    <w:p w:rsidR="00513889" w:rsidRPr="008602D5" w:rsidRDefault="00513889" w:rsidP="007F4D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2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критерии, используемые при сегментировании потребительских рынков: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8"/>
        <w:gridCol w:w="6660"/>
      </w:tblGrid>
      <w:tr w:rsidR="00513889" w:rsidRPr="00B04664" w:rsidTr="003404BE"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889" w:rsidRPr="00B04664" w:rsidRDefault="00513889" w:rsidP="007F4DD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6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889" w:rsidRPr="00B04664" w:rsidRDefault="00513889" w:rsidP="007F4DD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</w:t>
            </w:r>
          </w:p>
        </w:tc>
      </w:tr>
      <w:tr w:rsidR="00513889" w:rsidRPr="00B04664" w:rsidTr="003404BE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889" w:rsidRPr="00B04664" w:rsidRDefault="00513889" w:rsidP="007F4DD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Географические признаки: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889" w:rsidRPr="00B04664" w:rsidRDefault="00513889" w:rsidP="007F4DD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Регион, город, плотность, климат</w:t>
            </w:r>
          </w:p>
        </w:tc>
      </w:tr>
      <w:tr w:rsidR="00513889" w:rsidRPr="00B04664" w:rsidTr="003404BE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889" w:rsidRPr="00B04664" w:rsidRDefault="00513889" w:rsidP="007F4DD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Демографические признаки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889" w:rsidRPr="00B04664" w:rsidRDefault="00513889" w:rsidP="007F4DD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Возраст, размер семьи, жизненный цикл семьи, пол, уровень доходов, род занятий, образование, религиозные убеждения, раса, поколение, национальность</w:t>
            </w:r>
          </w:p>
        </w:tc>
      </w:tr>
      <w:tr w:rsidR="00513889" w:rsidRPr="00B04664" w:rsidTr="003404BE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889" w:rsidRPr="00B04664" w:rsidRDefault="00513889" w:rsidP="007F4DD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Психографические</w:t>
            </w:r>
            <w:proofErr w:type="spellEnd"/>
            <w:r w:rsidRPr="00B0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признаки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889" w:rsidRPr="00B04664" w:rsidRDefault="00513889" w:rsidP="007F4DD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жизни, особенности личности</w:t>
            </w:r>
          </w:p>
        </w:tc>
      </w:tr>
      <w:tr w:rsidR="00513889" w:rsidRPr="00B04664" w:rsidTr="003404BE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889" w:rsidRPr="00B04664" w:rsidRDefault="00513889" w:rsidP="007F4DD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Поведенческие признаки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889" w:rsidRPr="00B04664" w:rsidRDefault="00513889" w:rsidP="007F4DD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Повод для совершения покупки, искомые выгоды, интенсивность потребления, статус пользователя, степень лояльности. Степень готовности к покупке, отношение к товару.</w:t>
            </w:r>
          </w:p>
        </w:tc>
      </w:tr>
    </w:tbl>
    <w:p w:rsidR="00513889" w:rsidRDefault="00513889" w:rsidP="007F4D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6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переменные могут быть использованы как по отдельности, так и в сочетании другу с другом.</w:t>
      </w:r>
    </w:p>
    <w:p w:rsidR="00350CC9" w:rsidRPr="00B04664" w:rsidRDefault="00350CC9" w:rsidP="007F4D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4B7" w:rsidRDefault="00350CC9" w:rsidP="007F4DDC">
      <w:pPr>
        <w:spacing w:after="0" w:line="240" w:lineRule="auto"/>
        <w:ind w:firstLine="284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 </w:t>
      </w:r>
      <w:r w:rsidRPr="00350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товара на рынок</w:t>
      </w:r>
    </w:p>
    <w:p w:rsidR="00350CC9" w:rsidRPr="00B04664" w:rsidRDefault="00350CC9" w:rsidP="007F4D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товара на рынок – это постоянная реализация мероприятий по обеспечению продажи выпущенного производителем товара и его перемещение до конечного потребителя.</w:t>
      </w:r>
    </w:p>
    <w:p w:rsidR="00350CC9" w:rsidRPr="00B04664" w:rsidRDefault="00350CC9" w:rsidP="007F4D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Произведенная продукция достигает конечного потребителя, минуя одного или нескольких посредников.</w:t>
      </w:r>
    </w:p>
    <w:p w:rsidR="00350CC9" w:rsidRPr="00B04664" w:rsidRDefault="00350CC9" w:rsidP="007F4D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Канал распределения</w:t>
      </w:r>
      <w:r w:rsidRPr="00B04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совокупность всех посредников, участвующих в процессе доведения товара от производителя до потребителя.</w:t>
      </w:r>
    </w:p>
    <w:p w:rsidR="00350CC9" w:rsidRPr="00B04664" w:rsidRDefault="00350CC9" w:rsidP="007F4D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6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посредников могут выступать как юридические, так и физические лица, при этом в процессе доведения товара может неоднократно меняться собственник товара.</w:t>
      </w:r>
    </w:p>
    <w:p w:rsidR="00350CC9" w:rsidRPr="00B04664" w:rsidRDefault="00350CC9" w:rsidP="007F4D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Характеристики канала распределения:</w:t>
      </w:r>
    </w:p>
    <w:p w:rsidR="00350CC9" w:rsidRPr="00B04664" w:rsidRDefault="00350CC9" w:rsidP="007F4D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64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 (протяженность) канала – зависимая от числа уровней канала</w:t>
      </w:r>
    </w:p>
    <w:p w:rsidR="00350CC9" w:rsidRPr="00B04664" w:rsidRDefault="00350CC9" w:rsidP="007F4D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64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Ширина канала – характеризуемая числом независимых участников распределения на отдельных уровнях распределительной цепочки</w:t>
      </w:r>
    </w:p>
    <w:p w:rsidR="00350CC9" w:rsidRPr="00B04664" w:rsidRDefault="00350CC9" w:rsidP="007F4D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сбыта:</w:t>
      </w:r>
    </w:p>
    <w:p w:rsidR="00350CC9" w:rsidRPr="00B04664" w:rsidRDefault="00350CC9" w:rsidP="007F4D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Прямой сбыт – продажа, производителем товара, не прибегая к услугам каких бы то ни было посредников.</w:t>
      </w:r>
    </w:p>
    <w:p w:rsidR="00350CC9" w:rsidRPr="00B04664" w:rsidRDefault="00350CC9" w:rsidP="007F4D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Косвенный сбыт – продажа товара с помощью посредников, независимо от их числа и выполняемой ими роли.</w:t>
      </w:r>
    </w:p>
    <w:p w:rsidR="00350CC9" w:rsidRPr="00B04664" w:rsidRDefault="00350CC9" w:rsidP="007F4D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Уровни каналов распределения:</w:t>
      </w:r>
    </w:p>
    <w:p w:rsidR="00350CC9" w:rsidRPr="00B04664" w:rsidRDefault="00350CC9" w:rsidP="007F4D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6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важнейших характеристик канала распределения – это число его уровней. При этом как уровень канала распределения рассматривается любой посредник, принимающий, участие в передаче товара и права собственности на него от производителя потребителю.</w:t>
      </w:r>
    </w:p>
    <w:p w:rsidR="00350CC9" w:rsidRPr="00B04664" w:rsidRDefault="00350CC9" w:rsidP="007F4D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Канал нулевого уровня</w:t>
      </w:r>
      <w:r w:rsidRPr="00B04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место в случаях, когда производитель продукции сам вступает в непосредственные отношения с покупателями, не прибегая к услугам посредников.</w:t>
      </w:r>
    </w:p>
    <w:p w:rsidR="00350CC9" w:rsidRPr="00B04664" w:rsidRDefault="00350CC9" w:rsidP="007F4D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Одноуровневый канал</w:t>
      </w:r>
      <w:r w:rsidRPr="00B04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наличие одного посредника в лице розничного торговца, который продает товар непосредстве</w:t>
      </w:r>
      <w:bookmarkStart w:id="0" w:name="_GoBack"/>
      <w:bookmarkEnd w:id="0"/>
      <w:r w:rsidRPr="00B04664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 потребителю</w:t>
      </w:r>
    </w:p>
    <w:p w:rsidR="00350CC9" w:rsidRPr="00B04664" w:rsidRDefault="00350CC9" w:rsidP="007F4D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Двухуровневый канал</w:t>
      </w:r>
      <w:r w:rsidRPr="00B04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производителем и потребителем предполагает наличие двух посредников, т.е. оптового и розничного торговцев.</w:t>
      </w:r>
    </w:p>
    <w:p w:rsidR="00350CC9" w:rsidRPr="00B04664" w:rsidRDefault="00350CC9" w:rsidP="007F4D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Трехуровневый канал</w:t>
      </w:r>
      <w:r w:rsidRPr="00B04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допускает наличие между производителем и потребителем трех посредников, чаще всего двух оптовых и одного розничного торговца.</w:t>
      </w:r>
    </w:p>
    <w:p w:rsidR="00350CC9" w:rsidRPr="00B04664" w:rsidRDefault="00350CC9" w:rsidP="007F4D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Причины, по которым необходимы посредники</w:t>
      </w:r>
    </w:p>
    <w:p w:rsidR="00350CC9" w:rsidRPr="00B04664" w:rsidRDefault="00350CC9" w:rsidP="007F4D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6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финансовые средства производитель старается вложить в производство, а финансирование сбытовой деятельности обычно производится по остаточному принципу и ресурсов для этих целей не хватает.</w:t>
      </w:r>
    </w:p>
    <w:p w:rsidR="00350CC9" w:rsidRPr="00B04664" w:rsidRDefault="00350CC9" w:rsidP="007F4D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Уровни каналов распределения услуг.</w:t>
      </w:r>
    </w:p>
    <w:p w:rsidR="00350CC9" w:rsidRPr="00B04664" w:rsidRDefault="00350CC9" w:rsidP="007F4D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длине канал распределения услуг, всегда короче, чем материального товара.</w:t>
      </w:r>
    </w:p>
    <w:p w:rsidR="00350CC9" w:rsidRPr="00B04664" w:rsidRDefault="00350CC9" w:rsidP="007F4D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6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Неотделимость производства и потребления – это характеристика услуг, влияющая на длину канала распределения услуг – одноуровневый.</w:t>
      </w:r>
    </w:p>
    <w:p w:rsidR="00350CC9" w:rsidRDefault="00350CC9" w:rsidP="007F4DDC">
      <w:pPr>
        <w:spacing w:after="0" w:line="240" w:lineRule="auto"/>
        <w:ind w:firstLine="284"/>
        <w:jc w:val="both"/>
      </w:pPr>
    </w:p>
    <w:sectPr w:rsidR="00350CC9" w:rsidSect="007F4D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F2495"/>
    <w:multiLevelType w:val="multilevel"/>
    <w:tmpl w:val="594AD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B5150C"/>
    <w:multiLevelType w:val="multilevel"/>
    <w:tmpl w:val="460EE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153DCE"/>
    <w:multiLevelType w:val="multilevel"/>
    <w:tmpl w:val="78EC8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D4442E"/>
    <w:multiLevelType w:val="multilevel"/>
    <w:tmpl w:val="CA801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8F59AD"/>
    <w:multiLevelType w:val="multilevel"/>
    <w:tmpl w:val="07C6B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CC5927"/>
    <w:multiLevelType w:val="multilevel"/>
    <w:tmpl w:val="C73AB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434F3A"/>
    <w:multiLevelType w:val="multilevel"/>
    <w:tmpl w:val="47B2D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272CF4"/>
    <w:multiLevelType w:val="multilevel"/>
    <w:tmpl w:val="9C9A3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6D39B8"/>
    <w:multiLevelType w:val="multilevel"/>
    <w:tmpl w:val="1D0259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282629"/>
    <w:multiLevelType w:val="multilevel"/>
    <w:tmpl w:val="47AA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B15394"/>
    <w:multiLevelType w:val="multilevel"/>
    <w:tmpl w:val="369C5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8870EE"/>
    <w:multiLevelType w:val="multilevel"/>
    <w:tmpl w:val="3606D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095237"/>
    <w:multiLevelType w:val="multilevel"/>
    <w:tmpl w:val="B0DA1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E23B1C"/>
    <w:multiLevelType w:val="multilevel"/>
    <w:tmpl w:val="D3E20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0F6620"/>
    <w:multiLevelType w:val="multilevel"/>
    <w:tmpl w:val="3A286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3"/>
  </w:num>
  <w:num w:numId="5">
    <w:abstractNumId w:val="9"/>
  </w:num>
  <w:num w:numId="6">
    <w:abstractNumId w:val="11"/>
  </w:num>
  <w:num w:numId="7">
    <w:abstractNumId w:val="2"/>
  </w:num>
  <w:num w:numId="8">
    <w:abstractNumId w:val="14"/>
  </w:num>
  <w:num w:numId="9">
    <w:abstractNumId w:val="0"/>
  </w:num>
  <w:num w:numId="10">
    <w:abstractNumId w:val="8"/>
  </w:num>
  <w:num w:numId="11">
    <w:abstractNumId w:val="7"/>
  </w:num>
  <w:num w:numId="12">
    <w:abstractNumId w:val="6"/>
  </w:num>
  <w:num w:numId="13">
    <w:abstractNumId w:val="4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402"/>
    <w:rsid w:val="00350CC9"/>
    <w:rsid w:val="00513889"/>
    <w:rsid w:val="007F4DDC"/>
    <w:rsid w:val="008602D5"/>
    <w:rsid w:val="00CC12C3"/>
    <w:rsid w:val="00D214B7"/>
    <w:rsid w:val="00E0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32659-5935-493A-9624-4CF5BFC12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E95202-8D09-44F9-8B6C-10AD2316B023}"/>
</file>

<file path=customXml/itemProps2.xml><?xml version="1.0" encoding="utf-8"?>
<ds:datastoreItem xmlns:ds="http://schemas.openxmlformats.org/officeDocument/2006/customXml" ds:itemID="{1B0FD5A5-2398-4C01-BB9E-C4A3ED133B9B}"/>
</file>

<file path=customXml/itemProps3.xml><?xml version="1.0" encoding="utf-8"?>
<ds:datastoreItem xmlns:ds="http://schemas.openxmlformats.org/officeDocument/2006/customXml" ds:itemID="{EBB01BF2-A66F-4E1E-BEEB-838CDCC797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 Gusinets</dc:creator>
  <cp:keywords/>
  <dc:description/>
  <cp:lastModifiedBy>Evgeny Gusinets</cp:lastModifiedBy>
  <cp:revision>6</cp:revision>
  <dcterms:created xsi:type="dcterms:W3CDTF">2016-03-22T20:00:00Z</dcterms:created>
  <dcterms:modified xsi:type="dcterms:W3CDTF">2016-04-18T19:28:00Z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